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2A" w:rsidRDefault="007C0A2A" w:rsidP="007C0A2A">
      <w:pPr>
        <w:ind w:left="-810" w:firstLine="810"/>
      </w:pPr>
    </w:p>
    <w:p w:rsidR="007C0A2A" w:rsidRDefault="004D6F63">
      <w:r>
        <w:t xml:space="preserve">DRAFTED AS COMING FROM THE </w:t>
      </w:r>
      <w:r w:rsidR="00AC1FE4">
        <w:t>TITLE AGENT TO LENDER</w:t>
      </w:r>
    </w:p>
    <w:p w:rsidR="00EF0CAC" w:rsidRDefault="00EF0CAC" w:rsidP="00E44A34"/>
    <w:p w:rsidR="00EF0CAC" w:rsidRDefault="00EF0CAC" w:rsidP="00E44A34"/>
    <w:p w:rsidR="00EF0CAC" w:rsidRDefault="00F8060F" w:rsidP="00E44A34">
      <w:r>
        <w:t>E-mail to Lender:</w:t>
      </w:r>
    </w:p>
    <w:p w:rsidR="00F8060F" w:rsidRDefault="00F8060F" w:rsidP="00E44A34">
      <w:r>
        <w:t xml:space="preserve">Copy to </w:t>
      </w:r>
      <w:r w:rsidR="005B0C64" w:rsidRPr="005B0C64">
        <w:t xml:space="preserve">Michelle Epley </w:t>
      </w:r>
      <w:hyperlink r:id="rId7" w:history="1">
        <w:r w:rsidR="005B0C64" w:rsidRPr="00C00067">
          <w:rPr>
            <w:rStyle w:val="Hyperlink"/>
          </w:rPr>
          <w:t>mepley@willistonfinancial.com</w:t>
        </w:r>
      </w:hyperlink>
      <w:r w:rsidR="005B0C64">
        <w:t xml:space="preserve"> </w:t>
      </w:r>
    </w:p>
    <w:p w:rsidR="00EF0CAC" w:rsidRDefault="00EF0CAC" w:rsidP="00E44A34"/>
    <w:p w:rsidR="007C0A2A" w:rsidRDefault="00AC1FE4" w:rsidP="00AC1FE4">
      <w:r>
        <w:t>I wanted to again thank you for the opportunity to work with you on this project.</w:t>
      </w:r>
    </w:p>
    <w:p w:rsidR="00F8060F" w:rsidRDefault="00AC1FE4" w:rsidP="00AC1FE4">
      <w:r>
        <w:t xml:space="preserve">We will be issuing your title insurance policy on WFG National Title Insurance Company </w:t>
      </w:r>
      <w:r w:rsidR="00A3233D">
        <w:t>(WFG)</w:t>
      </w:r>
      <w:r w:rsidR="005B0C64">
        <w:t>.   We choose WFG</w:t>
      </w:r>
      <w:r w:rsidR="00A3233D">
        <w:t xml:space="preserve"> </w:t>
      </w:r>
      <w:r>
        <w:t xml:space="preserve">because </w:t>
      </w:r>
      <w:r w:rsidR="00F8060F">
        <w:t xml:space="preserve">they </w:t>
      </w:r>
      <w:r>
        <w:t>provide us with great service and underwriting support</w:t>
      </w:r>
      <w:r w:rsidR="005B0C64">
        <w:t xml:space="preserve">.  WFG goes </w:t>
      </w:r>
      <w:r w:rsidR="00F8060F">
        <w:t xml:space="preserve">above and beyond to </w:t>
      </w:r>
      <w:r w:rsidR="005B0C64">
        <w:t xml:space="preserve">work with us to </w:t>
      </w:r>
      <w:r w:rsidR="00F8060F">
        <w:t xml:space="preserve">assure a smooth closing </w:t>
      </w:r>
      <w:r>
        <w:t xml:space="preserve">on </w:t>
      </w:r>
      <w:r w:rsidR="005B0C64">
        <w:t xml:space="preserve">your </w:t>
      </w:r>
      <w:r>
        <w:t xml:space="preserve">larger commercial projects.  </w:t>
      </w:r>
    </w:p>
    <w:p w:rsidR="00F8060F" w:rsidRDefault="005B0C64" w:rsidP="00F8060F">
      <w:pPr>
        <w:rPr>
          <w:rFonts w:ascii="Arial Narrow" w:hAnsi="Arial Narrow"/>
          <w:sz w:val="24"/>
          <w:szCs w:val="24"/>
        </w:rPr>
      </w:pPr>
      <w:r>
        <w:t>WFG is a young company, founded in January of 2010</w:t>
      </w:r>
      <w:r w:rsidR="00F8060F">
        <w:t xml:space="preserve">.  Since then </w:t>
      </w:r>
      <w:r>
        <w:t xml:space="preserve">WFG </w:t>
      </w:r>
      <w:r w:rsidR="00F8060F">
        <w:t xml:space="preserve">has </w:t>
      </w:r>
      <w:r w:rsidR="00F8060F" w:rsidRPr="003458DC">
        <w:rPr>
          <w:rFonts w:ascii="Arial Narrow" w:hAnsi="Arial Narrow"/>
          <w:sz w:val="24"/>
          <w:szCs w:val="24"/>
        </w:rPr>
        <w:t>built a national presence</w:t>
      </w:r>
      <w:r w:rsidR="00F8060F">
        <w:rPr>
          <w:rFonts w:ascii="Arial Narrow" w:hAnsi="Arial Narrow"/>
          <w:sz w:val="24"/>
          <w:szCs w:val="24"/>
        </w:rPr>
        <w:t xml:space="preserve">, become </w:t>
      </w:r>
      <w:r w:rsidR="00F8060F" w:rsidRPr="003458DC">
        <w:rPr>
          <w:rFonts w:ascii="Arial Narrow" w:hAnsi="Arial Narrow"/>
          <w:sz w:val="24"/>
          <w:szCs w:val="24"/>
        </w:rPr>
        <w:t>licensed in 4</w:t>
      </w:r>
      <w:r w:rsidR="00F8060F">
        <w:rPr>
          <w:rFonts w:ascii="Arial Narrow" w:hAnsi="Arial Narrow"/>
          <w:sz w:val="24"/>
          <w:szCs w:val="24"/>
        </w:rPr>
        <w:t>9</w:t>
      </w:r>
      <w:r w:rsidR="00F8060F" w:rsidRPr="003458DC">
        <w:rPr>
          <w:rFonts w:ascii="Arial Narrow" w:hAnsi="Arial Narrow"/>
          <w:sz w:val="24"/>
          <w:szCs w:val="24"/>
        </w:rPr>
        <w:t xml:space="preserve"> states and the District of Columbia; assembled a highly experienced underwriting team with deep commercial experience; </w:t>
      </w:r>
      <w:r w:rsidR="00F8060F">
        <w:rPr>
          <w:rFonts w:ascii="Arial Narrow" w:hAnsi="Arial Narrow"/>
          <w:sz w:val="24"/>
          <w:szCs w:val="24"/>
        </w:rPr>
        <w:t>and grown to be the 6</w:t>
      </w:r>
      <w:r w:rsidR="00F8060F" w:rsidRPr="00CD6AFA">
        <w:rPr>
          <w:rFonts w:ascii="Arial Narrow" w:hAnsi="Arial Narrow"/>
          <w:sz w:val="24"/>
          <w:szCs w:val="24"/>
          <w:vertAlign w:val="superscript"/>
        </w:rPr>
        <w:t>th</w:t>
      </w:r>
      <w:r w:rsidR="00F8060F">
        <w:rPr>
          <w:rFonts w:ascii="Arial Narrow" w:hAnsi="Arial Narrow"/>
          <w:sz w:val="24"/>
          <w:szCs w:val="24"/>
        </w:rPr>
        <w:t xml:space="preserve"> Largest Title insurer by premium volume with over $150 million of assets and $</w:t>
      </w:r>
      <w:r w:rsidR="00DE7F6E">
        <w:rPr>
          <w:rFonts w:ascii="Arial Narrow" w:hAnsi="Arial Narrow"/>
          <w:sz w:val="24"/>
          <w:szCs w:val="24"/>
        </w:rPr>
        <w:t>43</w:t>
      </w:r>
      <w:r w:rsidR="00F8060F">
        <w:rPr>
          <w:rFonts w:ascii="Arial Narrow" w:hAnsi="Arial Narrow"/>
          <w:sz w:val="24"/>
          <w:szCs w:val="24"/>
        </w:rPr>
        <w:t xml:space="preserve"> million of surplus.</w:t>
      </w:r>
      <w:r w:rsidR="00F8060F">
        <w:rPr>
          <w:rStyle w:val="FootnoteReference"/>
          <w:rFonts w:ascii="Arial Narrow" w:hAnsi="Arial Narrow"/>
          <w:sz w:val="24"/>
          <w:szCs w:val="24"/>
        </w:rPr>
        <w:footnoteReference w:id="1"/>
      </w:r>
      <w:r w:rsidR="00F8060F">
        <w:rPr>
          <w:rFonts w:ascii="Arial Narrow" w:hAnsi="Arial Narrow"/>
          <w:sz w:val="24"/>
          <w:szCs w:val="24"/>
        </w:rPr>
        <w:t xml:space="preserve">  </w:t>
      </w:r>
      <w:r w:rsidR="00EF4C08">
        <w:rPr>
          <w:rFonts w:ascii="Arial Narrow" w:hAnsi="Arial Narrow"/>
          <w:sz w:val="24"/>
          <w:szCs w:val="24"/>
        </w:rPr>
        <w:t xml:space="preserve">Their high liability policies are backed by very large Lloyds of London syndicates. </w:t>
      </w:r>
    </w:p>
    <w:p w:rsidR="005B0C64" w:rsidRDefault="005B0C64" w:rsidP="00AC1FE4">
      <w:pPr>
        <w:rPr>
          <w:rFonts w:ascii="Arial Narrow" w:hAnsi="Arial Narrow"/>
          <w:sz w:val="24"/>
          <w:szCs w:val="24"/>
        </w:rPr>
      </w:pPr>
      <w:r>
        <w:t xml:space="preserve">But being a young company, we find that </w:t>
      </w:r>
      <w:r w:rsidR="00AC1FE4">
        <w:t xml:space="preserve">not every lender has </w:t>
      </w:r>
      <w:r>
        <w:t xml:space="preserve">heard of WFG or </w:t>
      </w:r>
      <w:r w:rsidR="00AC1FE4">
        <w:t xml:space="preserve">completed their due diligence files on them. </w:t>
      </w:r>
      <w:r>
        <w:t xml:space="preserve"> </w:t>
      </w:r>
    </w:p>
    <w:p w:rsidR="005B0C64" w:rsidRDefault="00EF4C08" w:rsidP="005B0C64">
      <w:pPr>
        <w:rPr>
          <w:rFonts w:ascii="Arial Narrow" w:hAnsi="Arial Narrow"/>
          <w:sz w:val="24"/>
          <w:szCs w:val="24"/>
        </w:rPr>
      </w:pPr>
      <w:r>
        <w:rPr>
          <w:rFonts w:ascii="Arial Narrow" w:hAnsi="Arial Narrow"/>
          <w:sz w:val="24"/>
          <w:szCs w:val="24"/>
        </w:rPr>
        <w:t>We</w:t>
      </w:r>
      <w:r w:rsidR="005B0C64">
        <w:rPr>
          <w:rFonts w:ascii="Arial Narrow" w:hAnsi="Arial Narrow"/>
          <w:sz w:val="24"/>
          <w:szCs w:val="24"/>
        </w:rPr>
        <w:t xml:space="preserve"> try to anticipate </w:t>
      </w:r>
      <w:r>
        <w:rPr>
          <w:rFonts w:ascii="Arial Narrow" w:hAnsi="Arial Narrow"/>
          <w:sz w:val="24"/>
          <w:szCs w:val="24"/>
        </w:rPr>
        <w:t xml:space="preserve">your needs and head off </w:t>
      </w:r>
      <w:r w:rsidR="005B0C64">
        <w:rPr>
          <w:rFonts w:ascii="Arial Narrow" w:hAnsi="Arial Narrow"/>
          <w:sz w:val="24"/>
          <w:szCs w:val="24"/>
        </w:rPr>
        <w:t xml:space="preserve">potential delays </w:t>
      </w:r>
      <w:r>
        <w:rPr>
          <w:rFonts w:ascii="Arial Narrow" w:hAnsi="Arial Narrow"/>
          <w:sz w:val="24"/>
          <w:szCs w:val="24"/>
        </w:rPr>
        <w:t>in your transactions</w:t>
      </w:r>
      <w:r w:rsidR="005B0C64">
        <w:rPr>
          <w:rFonts w:ascii="Arial Narrow" w:hAnsi="Arial Narrow"/>
          <w:sz w:val="24"/>
          <w:szCs w:val="24"/>
        </w:rPr>
        <w:t xml:space="preserve">.  So by copy of this email, I’m asking Michelle Epley at WFG to provide you with their commercial due diligence package. If you have any questions or need additional information about WFG to complete your process, please feel free to contact Michelle directly at </w:t>
      </w:r>
      <w:hyperlink r:id="rId8" w:history="1">
        <w:r w:rsidR="005B0C64" w:rsidRPr="00C00067">
          <w:rPr>
            <w:rStyle w:val="Hyperlink"/>
          </w:rPr>
          <w:t>mepley@willistonfinancial.com</w:t>
        </w:r>
      </w:hyperlink>
      <w:r w:rsidR="005B0C64">
        <w:t xml:space="preserve"> or </w:t>
      </w:r>
      <w:r w:rsidR="005B0C64" w:rsidRPr="005B0C64">
        <w:rPr>
          <w:rFonts w:ascii="Arial Narrow" w:hAnsi="Arial Narrow"/>
          <w:sz w:val="24"/>
          <w:szCs w:val="24"/>
        </w:rPr>
        <w:t>678 403 2775</w:t>
      </w:r>
      <w:r w:rsidR="005B0C64">
        <w:rPr>
          <w:rFonts w:ascii="Arial Narrow" w:hAnsi="Arial Narrow"/>
          <w:sz w:val="24"/>
          <w:szCs w:val="24"/>
        </w:rPr>
        <w:t>.</w:t>
      </w:r>
    </w:p>
    <w:p w:rsidR="00A3233D" w:rsidRDefault="005B0C64" w:rsidP="005B0C64">
      <w:pPr>
        <w:rPr>
          <w:rFonts w:ascii="Arial Narrow" w:hAnsi="Arial Narrow"/>
          <w:sz w:val="24"/>
          <w:szCs w:val="24"/>
        </w:rPr>
      </w:pPr>
      <w:r>
        <w:rPr>
          <w:rFonts w:ascii="Arial Narrow" w:hAnsi="Arial Narrow"/>
          <w:sz w:val="24"/>
          <w:szCs w:val="24"/>
        </w:rPr>
        <w:t xml:space="preserve">Again, thank you for the opportunity. </w:t>
      </w:r>
      <w:r w:rsidRPr="005B0C64">
        <w:rPr>
          <w:rFonts w:ascii="Arial Narrow" w:hAnsi="Arial Narrow"/>
          <w:sz w:val="24"/>
          <w:szCs w:val="24"/>
        </w:rPr>
        <w:t> </w:t>
      </w:r>
    </w:p>
    <w:sectPr w:rsidR="00A3233D" w:rsidSect="00E44A34">
      <w:headerReference w:type="default" r:id="rId9"/>
      <w:footerReference w:type="default" r:id="rId10"/>
      <w:headerReference w:type="first" r:id="rId11"/>
      <w:pgSz w:w="12240" w:h="15840"/>
      <w:pgMar w:top="1440" w:right="1440" w:bottom="1440" w:left="1440" w:header="45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07" w:rsidRDefault="00E63007" w:rsidP="00950ACE">
      <w:pPr>
        <w:spacing w:after="0" w:line="240" w:lineRule="auto"/>
      </w:pPr>
      <w:r>
        <w:separator/>
      </w:r>
    </w:p>
  </w:endnote>
  <w:endnote w:type="continuationSeparator" w:id="0">
    <w:p w:rsidR="00E63007" w:rsidRDefault="00E63007" w:rsidP="0095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Footer"/>
      <w:jc w:val="center"/>
      <w:rPr>
        <w:rFonts w:ascii="Franklin Gothic Medium" w:hAnsi="Franklin Gothic Medium"/>
        <w:color w:val="996600"/>
      </w:rPr>
    </w:pPr>
    <w:r>
      <w:rPr>
        <w:rFonts w:ascii="Franklin Gothic Medium" w:hAnsi="Franklin Gothic Medium"/>
        <w:color w:val="996600"/>
      </w:rPr>
      <w:t>18881 Von Karman, Fifth Floor, Irvine CA 92612</w:t>
    </w:r>
  </w:p>
  <w:p w:rsidR="00E44A34" w:rsidRDefault="00E44A34" w:rsidP="00E44A34">
    <w:pPr>
      <w:pStyle w:val="Footer"/>
      <w:jc w:val="center"/>
      <w:rPr>
        <w:rFonts w:ascii="Franklin Gothic Medium" w:hAnsi="Franklin Gothic Medium"/>
        <w:color w:val="996600"/>
      </w:rPr>
    </w:pPr>
    <w:r>
      <w:rPr>
        <w:rFonts w:ascii="Franklin Gothic Medium" w:hAnsi="Franklin Gothic Medium"/>
        <w:color w:val="996600"/>
      </w:rPr>
      <w:t>(949) 430-3774</w:t>
    </w:r>
  </w:p>
  <w:p w:rsidR="00E44A34" w:rsidRPr="00E44A34" w:rsidRDefault="00E44A34" w:rsidP="00E44A34">
    <w:pPr>
      <w:pStyle w:val="Footer"/>
      <w:jc w:val="center"/>
      <w:rPr>
        <w:rFonts w:ascii="Franklin Gothic Medium" w:hAnsi="Franklin Gothic Medium" w:cs="Tahoma"/>
        <w:color w:val="000000"/>
      </w:rPr>
    </w:pPr>
    <w:r>
      <w:rPr>
        <w:rFonts w:ascii="Franklin Gothic Medium" w:hAnsi="Franklin Gothic Medium"/>
        <w:color w:val="996600"/>
      </w:rPr>
      <w:t>afields@</w:t>
    </w:r>
    <w:r w:rsidRPr="00A3376A">
      <w:rPr>
        <w:rFonts w:ascii="Franklin Gothic Medium" w:hAnsi="Franklin Gothic Medium"/>
        <w:color w:val="996600"/>
      </w:rPr>
      <w:t>WFG</w:t>
    </w:r>
    <w:r>
      <w:rPr>
        <w:rFonts w:ascii="Franklin Gothic Medium" w:hAnsi="Franklin Gothic Medium"/>
        <w:color w:val="996600"/>
      </w:rPr>
      <w:t>NationalTitle.com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07" w:rsidRDefault="00E63007" w:rsidP="00950ACE">
      <w:pPr>
        <w:spacing w:after="0" w:line="240" w:lineRule="auto"/>
      </w:pPr>
      <w:r>
        <w:separator/>
      </w:r>
    </w:p>
  </w:footnote>
  <w:footnote w:type="continuationSeparator" w:id="0">
    <w:p w:rsidR="00E63007" w:rsidRDefault="00E63007" w:rsidP="00950ACE">
      <w:pPr>
        <w:spacing w:after="0" w:line="240" w:lineRule="auto"/>
      </w:pPr>
      <w:r>
        <w:continuationSeparator/>
      </w:r>
    </w:p>
  </w:footnote>
  <w:footnote w:id="1">
    <w:p w:rsidR="00F8060F" w:rsidRDefault="00F8060F" w:rsidP="00F8060F">
      <w:pPr>
        <w:pStyle w:val="FootnoteText"/>
      </w:pPr>
      <w:r>
        <w:rPr>
          <w:rStyle w:val="FootnoteReference"/>
        </w:rPr>
        <w:footnoteRef/>
      </w:r>
      <w:r>
        <w:t xml:space="preserve"> 12-31-1</w:t>
      </w:r>
      <w:r w:rsidR="00DE7F6E">
        <w:t>9</w:t>
      </w:r>
      <w:r>
        <w:t xml:space="preserve"> NAIC annual statement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rPr>
        <w:noProof/>
        <w:szCs w:val="40"/>
      </w:rPr>
    </w:pPr>
  </w:p>
  <w:p w:rsidR="00E44A34" w:rsidRDefault="00E44A34" w:rsidP="00E44A34">
    <w:pPr>
      <w:pStyle w:val="Header"/>
      <w:rPr>
        <w:noProof/>
        <w:szCs w:val="40"/>
      </w:rPr>
    </w:pPr>
    <w:r>
      <w:rPr>
        <w:noProof/>
        <w:szCs w:val="40"/>
      </w:rPr>
      <w:t>April 2, 2019</w:t>
    </w:r>
  </w:p>
  <w:p w:rsidR="00E44A34" w:rsidRDefault="00E44A34" w:rsidP="00E44A34">
    <w:pPr>
      <w:pStyle w:val="Header"/>
    </w:pPr>
    <w:r>
      <w:rPr>
        <w:noProof/>
        <w:szCs w:val="40"/>
      </w:rPr>
      <w:t xml:space="preserve">Page </w:t>
    </w:r>
    <w:r w:rsidRPr="00E44A34">
      <w:rPr>
        <w:noProof/>
        <w:szCs w:val="40"/>
      </w:rPr>
      <w:fldChar w:fldCharType="begin"/>
    </w:r>
    <w:r w:rsidRPr="00E44A34">
      <w:rPr>
        <w:noProof/>
        <w:szCs w:val="40"/>
      </w:rPr>
      <w:instrText xml:space="preserve"> PAGE   \* MERGEFORMAT </w:instrText>
    </w:r>
    <w:r w:rsidRPr="00E44A34">
      <w:rPr>
        <w:noProof/>
        <w:szCs w:val="40"/>
      </w:rPr>
      <w:fldChar w:fldCharType="separate"/>
    </w:r>
    <w:r w:rsidR="005B0C64">
      <w:rPr>
        <w:noProof/>
        <w:szCs w:val="40"/>
      </w:rPr>
      <w:t>3</w:t>
    </w:r>
    <w:r w:rsidRPr="00E44A34">
      <w:rPr>
        <w:noProof/>
        <w:szCs w:val="40"/>
      </w:rPr>
      <w:fldChar w:fldCharType="end"/>
    </w:r>
  </w:p>
  <w:p w:rsidR="00E44A34" w:rsidRDefault="00E4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2A"/>
    <w:rsid w:val="002217CC"/>
    <w:rsid w:val="002A0DB9"/>
    <w:rsid w:val="002A14C4"/>
    <w:rsid w:val="004D6F63"/>
    <w:rsid w:val="005B0C64"/>
    <w:rsid w:val="0063361D"/>
    <w:rsid w:val="00785CF3"/>
    <w:rsid w:val="007C0A2A"/>
    <w:rsid w:val="00950ACE"/>
    <w:rsid w:val="00972594"/>
    <w:rsid w:val="00A3233D"/>
    <w:rsid w:val="00AC1FE4"/>
    <w:rsid w:val="00C764D4"/>
    <w:rsid w:val="00CD6AFA"/>
    <w:rsid w:val="00D35895"/>
    <w:rsid w:val="00DE4657"/>
    <w:rsid w:val="00DE7F6E"/>
    <w:rsid w:val="00E44A34"/>
    <w:rsid w:val="00E63007"/>
    <w:rsid w:val="00E82424"/>
    <w:rsid w:val="00E87785"/>
    <w:rsid w:val="00EF0CAC"/>
    <w:rsid w:val="00EF4C08"/>
    <w:rsid w:val="00F56085"/>
    <w:rsid w:val="00F8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9E807"/>
  <w15:chartTrackingRefBased/>
  <w15:docId w15:val="{89BD999A-3142-4231-B7C4-FDE14035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2A"/>
    <w:rPr>
      <w:color w:val="0563C1" w:themeColor="hyperlink"/>
      <w:u w:val="single"/>
    </w:rPr>
  </w:style>
  <w:style w:type="character" w:styleId="FollowedHyperlink">
    <w:name w:val="FollowedHyperlink"/>
    <w:basedOn w:val="DefaultParagraphFont"/>
    <w:uiPriority w:val="99"/>
    <w:semiHidden/>
    <w:unhideWhenUsed/>
    <w:rsid w:val="00CD6AFA"/>
    <w:rPr>
      <w:color w:val="954F72" w:themeColor="followedHyperlink"/>
      <w:u w:val="single"/>
    </w:rPr>
  </w:style>
  <w:style w:type="paragraph" w:styleId="FootnoteText">
    <w:name w:val="footnote text"/>
    <w:basedOn w:val="Normal"/>
    <w:link w:val="FootnoteTextChar"/>
    <w:uiPriority w:val="99"/>
    <w:semiHidden/>
    <w:unhideWhenUsed/>
    <w:rsid w:val="0095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ACE"/>
    <w:rPr>
      <w:sz w:val="20"/>
      <w:szCs w:val="20"/>
    </w:rPr>
  </w:style>
  <w:style w:type="character" w:styleId="FootnoteReference">
    <w:name w:val="footnote reference"/>
    <w:basedOn w:val="DefaultParagraphFont"/>
    <w:uiPriority w:val="99"/>
    <w:semiHidden/>
    <w:unhideWhenUsed/>
    <w:rsid w:val="00950ACE"/>
    <w:rPr>
      <w:vertAlign w:val="superscript"/>
    </w:rPr>
  </w:style>
  <w:style w:type="paragraph" w:styleId="Header">
    <w:name w:val="header"/>
    <w:basedOn w:val="Normal"/>
    <w:link w:val="HeaderChar"/>
    <w:unhideWhenUsed/>
    <w:rsid w:val="00E4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34"/>
  </w:style>
  <w:style w:type="paragraph" w:styleId="Footer">
    <w:name w:val="footer"/>
    <w:basedOn w:val="Normal"/>
    <w:link w:val="FooterChar"/>
    <w:unhideWhenUsed/>
    <w:rsid w:val="00E4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34"/>
  </w:style>
  <w:style w:type="character" w:styleId="CommentReference">
    <w:name w:val="annotation reference"/>
    <w:basedOn w:val="DefaultParagraphFont"/>
    <w:uiPriority w:val="99"/>
    <w:semiHidden/>
    <w:unhideWhenUsed/>
    <w:rsid w:val="00AC1FE4"/>
    <w:rPr>
      <w:sz w:val="16"/>
      <w:szCs w:val="16"/>
    </w:rPr>
  </w:style>
  <w:style w:type="paragraph" w:styleId="CommentText">
    <w:name w:val="annotation text"/>
    <w:basedOn w:val="Normal"/>
    <w:link w:val="CommentTextChar"/>
    <w:uiPriority w:val="99"/>
    <w:semiHidden/>
    <w:unhideWhenUsed/>
    <w:rsid w:val="00AC1FE4"/>
    <w:pPr>
      <w:spacing w:line="240" w:lineRule="auto"/>
    </w:pPr>
    <w:rPr>
      <w:sz w:val="20"/>
      <w:szCs w:val="20"/>
    </w:rPr>
  </w:style>
  <w:style w:type="character" w:customStyle="1" w:styleId="CommentTextChar">
    <w:name w:val="Comment Text Char"/>
    <w:basedOn w:val="DefaultParagraphFont"/>
    <w:link w:val="CommentText"/>
    <w:uiPriority w:val="99"/>
    <w:semiHidden/>
    <w:rsid w:val="00AC1FE4"/>
    <w:rPr>
      <w:sz w:val="20"/>
      <w:szCs w:val="20"/>
    </w:rPr>
  </w:style>
  <w:style w:type="paragraph" w:styleId="CommentSubject">
    <w:name w:val="annotation subject"/>
    <w:basedOn w:val="CommentText"/>
    <w:next w:val="CommentText"/>
    <w:link w:val="CommentSubjectChar"/>
    <w:uiPriority w:val="99"/>
    <w:semiHidden/>
    <w:unhideWhenUsed/>
    <w:rsid w:val="00AC1FE4"/>
    <w:rPr>
      <w:b/>
      <w:bCs/>
    </w:rPr>
  </w:style>
  <w:style w:type="character" w:customStyle="1" w:styleId="CommentSubjectChar">
    <w:name w:val="Comment Subject Char"/>
    <w:basedOn w:val="CommentTextChar"/>
    <w:link w:val="CommentSubject"/>
    <w:uiPriority w:val="99"/>
    <w:semiHidden/>
    <w:rsid w:val="00AC1FE4"/>
    <w:rPr>
      <w:b/>
      <w:bCs/>
      <w:sz w:val="20"/>
      <w:szCs w:val="20"/>
    </w:rPr>
  </w:style>
  <w:style w:type="paragraph" w:styleId="BalloonText">
    <w:name w:val="Balloon Text"/>
    <w:basedOn w:val="Normal"/>
    <w:link w:val="BalloonTextChar"/>
    <w:uiPriority w:val="99"/>
    <w:semiHidden/>
    <w:unhideWhenUsed/>
    <w:rsid w:val="00AC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4646">
      <w:bodyDiv w:val="1"/>
      <w:marLeft w:val="0"/>
      <w:marRight w:val="0"/>
      <w:marTop w:val="0"/>
      <w:marBottom w:val="0"/>
      <w:divBdr>
        <w:top w:val="none" w:sz="0" w:space="0" w:color="auto"/>
        <w:left w:val="none" w:sz="0" w:space="0" w:color="auto"/>
        <w:bottom w:val="none" w:sz="0" w:space="0" w:color="auto"/>
        <w:right w:val="none" w:sz="0" w:space="0" w:color="auto"/>
      </w:divBdr>
    </w:div>
    <w:div w:id="1312827210">
      <w:bodyDiv w:val="1"/>
      <w:marLeft w:val="0"/>
      <w:marRight w:val="0"/>
      <w:marTop w:val="0"/>
      <w:marBottom w:val="0"/>
      <w:divBdr>
        <w:top w:val="none" w:sz="0" w:space="0" w:color="auto"/>
        <w:left w:val="none" w:sz="0" w:space="0" w:color="auto"/>
        <w:bottom w:val="none" w:sz="0" w:space="0" w:color="auto"/>
        <w:right w:val="none" w:sz="0" w:space="0" w:color="auto"/>
      </w:divBdr>
    </w:div>
    <w:div w:id="14597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pley@willistonfinanci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pley@willistonfinanci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9D39-5B9C-4D14-871B-69C433FA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4</cp:revision>
  <dcterms:created xsi:type="dcterms:W3CDTF">2019-04-05T01:43:00Z</dcterms:created>
  <dcterms:modified xsi:type="dcterms:W3CDTF">2020-04-19T22:39:00Z</dcterms:modified>
</cp:coreProperties>
</file>